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на предприятии</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на предприятии»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«Делопроизводство на предприятии».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на предприятии»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порядок разработки и оформления технической документации и ведения делопроизводства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«Делопроизводство на предприятии»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Делопроизводство на предприятии</w:t>
            </w:r>
          </w:p>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622.692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эволюция документационного обеспечения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Нормативное правовое и методическое регулирование</w:t>
            </w:r>
          </w:p>
          <w:p>
            <w:pPr>
              <w:jc w:val="left"/>
              <w:spacing w:after="0" w:line="240" w:lineRule="auto"/>
              <w:rPr>
                <w:sz w:val="24"/>
                <w:szCs w:val="24"/>
              </w:rPr>
            </w:pPr>
            <w:r>
              <w:rPr>
                <w:rFonts w:ascii="Times New Roman" w:hAnsi="Times New Roman" w:cs="Times New Roman"/>
                <w:color w:val="#000000"/>
                <w:sz w:val="24"/>
                <w:szCs w:val="24"/>
              </w:rPr>
              <w:t> документирования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организационных и распорядительных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правил отечественного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Документирование управления на предприятии. Организация и технологии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правовая и методическая основа</w:t>
            </w:r>
          </w:p>
          <w:p>
            <w:pPr>
              <w:jc w:val="left"/>
              <w:spacing w:after="0" w:line="240" w:lineRule="auto"/>
              <w:rPr>
                <w:sz w:val="24"/>
                <w:szCs w:val="24"/>
              </w:rPr>
            </w:pPr>
            <w:r>
              <w:rPr>
                <w:rFonts w:ascii="Times New Roman" w:hAnsi="Times New Roman" w:cs="Times New Roman"/>
                <w:color w:val="#000000"/>
                <w:sz w:val="24"/>
                <w:szCs w:val="24"/>
              </w:rPr>
              <w:t> документационного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работы с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оформление информационно- справочных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и оформление текста управленческого 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структура и основные понятия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Нормативно-правовая база документационного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14.5804"/>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Нормативное правовое и методическое регулирование</w:t>
            </w:r>
          </w:p>
          <w:p>
            <w:pPr>
              <w:jc w:val="center"/>
              <w:spacing w:after="0" w:line="240" w:lineRule="auto"/>
              <w:rPr>
                <w:sz w:val="24"/>
                <w:szCs w:val="24"/>
              </w:rPr>
            </w:pPr>
            <w:r>
              <w:rPr>
                <w:rFonts w:ascii="Times New Roman" w:hAnsi="Times New Roman" w:cs="Times New Roman"/>
                <w:b/>
                <w:color w:val="#000000"/>
                <w:sz w:val="24"/>
                <w:szCs w:val="24"/>
              </w:rPr>
              <w:t> документирования управленческой деятельности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Документ как объект регулирования. История развития отечественного делопроизводства. Нормативная правовая и методическая основа</w:t>
            </w:r>
          </w:p>
          <w:p>
            <w:pPr>
              <w:jc w:val="both"/>
              <w:spacing w:after="0" w:line="240" w:lineRule="auto"/>
              <w:rPr>
                <w:sz w:val="24"/>
                <w:szCs w:val="24"/>
              </w:rPr>
            </w:pPr>
            <w:r>
              <w:rPr>
                <w:rFonts w:ascii="Times New Roman" w:hAnsi="Times New Roman" w:cs="Times New Roman"/>
                <w:color w:val="#000000"/>
                <w:sz w:val="24"/>
                <w:szCs w:val="24"/>
              </w:rPr>
              <w:t> документационного обеспечения управления.</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правовая и методическая основа</w:t>
            </w:r>
          </w:p>
          <w:p>
            <w:pPr>
              <w:jc w:val="center"/>
              <w:spacing w:after="0" w:line="240" w:lineRule="auto"/>
              <w:rPr>
                <w:sz w:val="24"/>
                <w:szCs w:val="24"/>
              </w:rPr>
            </w:pPr>
            <w:r>
              <w:rPr>
                <w:rFonts w:ascii="Times New Roman" w:hAnsi="Times New Roman" w:cs="Times New Roman"/>
                <w:b/>
                <w:color w:val="#000000"/>
                <w:sz w:val="24"/>
                <w:szCs w:val="24"/>
              </w:rPr>
              <w:t> документационного обеспечения деятельности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Организационно-распорядительная документация</w:t>
            </w:r>
          </w:p>
          <w:p>
            <w:pPr>
              <w:jc w:val="both"/>
              <w:spacing w:after="0" w:line="240" w:lineRule="auto"/>
              <w:rPr>
                <w:sz w:val="24"/>
                <w:szCs w:val="24"/>
              </w:rPr>
            </w:pPr>
            <w:r>
              <w:rPr>
                <w:rFonts w:ascii="Times New Roman" w:hAnsi="Times New Roman" w:cs="Times New Roman"/>
                <w:color w:val="#000000"/>
                <w:sz w:val="24"/>
                <w:szCs w:val="24"/>
              </w:rPr>
              <w:t> органов управления.  Требования к тексту.</w:t>
            </w:r>
          </w:p>
          <w:p>
            <w:pPr>
              <w:jc w:val="both"/>
              <w:spacing w:after="0" w:line="240" w:lineRule="auto"/>
              <w:rPr>
                <w:sz w:val="24"/>
                <w:szCs w:val="24"/>
              </w:rPr>
            </w:pPr>
            <w:r>
              <w:rPr>
                <w:rFonts w:ascii="Times New Roman" w:hAnsi="Times New Roman" w:cs="Times New Roman"/>
                <w:color w:val="#000000"/>
                <w:sz w:val="24"/>
                <w:szCs w:val="24"/>
              </w:rPr>
              <w:t> Язык и стиль управленческого документа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работы с документами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 на предприятии. Регистрация документов и организация информационно- справочной работы.Контроль за сроками исполнения документов.Организация работы с отдельными группами документов на предприятии. Систематизация и обеспечение сохранности документов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организационных и распорядительных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Подготовка и оформление информационно-справочных документов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и оформление текста управленческого документа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правил отечественного делопроизводства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структура и основные понятия документационного обеспечения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Нормативно-правовая база документационного обеспечения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на предприятии»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технологической</w:t>
            </w:r>
            <w:r>
              <w:rPr/>
              <w:t xml:space="preserve"> </w:t>
            </w:r>
            <w:r>
              <w:rPr>
                <w:rFonts w:ascii="Times New Roman" w:hAnsi="Times New Roman" w:cs="Times New Roman"/>
                <w:color w:val="#000000"/>
                <w:sz w:val="24"/>
                <w:szCs w:val="24"/>
              </w:rPr>
              <w:t>документации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https://urait.ru/bcode/467467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документационного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Иритикова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Документационный</w:t>
            </w:r>
            <w:r>
              <w:rPr/>
              <w:t xml:space="preserve"> </w:t>
            </w:r>
            <w:r>
              <w:rPr>
                <w:rFonts w:ascii="Times New Roman" w:hAnsi="Times New Roman" w:cs="Times New Roman"/>
                <w:color w:val="#000000"/>
                <w:sz w:val="24"/>
                <w:szCs w:val="24"/>
              </w:rPr>
              <w:t>сервис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Казакевич</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Ткалич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https://urait.ru/bcode/471512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31.5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2024-2025_ФГОС3++2024_Бак-ОЗФО-Мен_(ЭиУП)(24)_plx_Делопроизводство на предприятии</dc:title>
  <dc:creator>FastReport.NET</dc:creator>
</cp:coreProperties>
</file>